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Welcome to the Hotel!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Guest WiFi Network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Network: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Hotel-Guest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Password: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EnjoyYourStay2026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Scan the QR code below to connect automatically.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{{#qrcode wifiCredentials 100}}</w:t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Ln4b5WEpgzoOjH0cXEq2BtI/g==">CgMxLjA4AHIhMWlwbEx1eE93dmF4Q0FNbnhubXNYOUJqcEVVM0czN3hz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